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3793F498"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AD7A78" w:rsidRPr="00AD7A78">
        <w:rPr>
          <w:b/>
          <w:sz w:val="22"/>
          <w:szCs w:val="22"/>
          <w:lang w:eastAsia="en-US"/>
        </w:rPr>
        <w:t>Выполнение подготовительных работ (зачистка) БЗК-2 на филиале ТЭЦ-10 в г. Ангарске</w:t>
      </w:r>
      <w:bookmarkStart w:id="1" w:name="_GoBack"/>
      <w:bookmarkEnd w:id="1"/>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2"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2"/>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3"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3"/>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4"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4"/>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5B32257C"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321AA0">
        <w:rPr>
          <w:b/>
          <w:sz w:val="22"/>
          <w:szCs w:val="22"/>
        </w:rPr>
        <w:t>31</w:t>
      </w:r>
      <w:r w:rsidR="0054259D">
        <w:rPr>
          <w:b/>
          <w:sz w:val="22"/>
          <w:szCs w:val="22"/>
        </w:rPr>
        <w:t xml:space="preserve">» </w:t>
      </w:r>
      <w:r w:rsidR="00321AA0">
        <w:rPr>
          <w:b/>
          <w:sz w:val="22"/>
          <w:szCs w:val="22"/>
        </w:rPr>
        <w:t>октября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F41F0" w14:textId="77777777" w:rsidR="00B56E6F" w:rsidRDefault="00B56E6F" w:rsidP="00F347FB">
      <w:r>
        <w:separator/>
      </w:r>
    </w:p>
  </w:endnote>
  <w:endnote w:type="continuationSeparator" w:id="0">
    <w:p w14:paraId="0E77A5DE" w14:textId="77777777" w:rsidR="00B56E6F" w:rsidRDefault="00B56E6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D0C55" w14:textId="77777777" w:rsidR="00B56E6F" w:rsidRDefault="00B56E6F" w:rsidP="00F347FB">
      <w:r>
        <w:separator/>
      </w:r>
    </w:p>
  </w:footnote>
  <w:footnote w:type="continuationSeparator" w:id="0">
    <w:p w14:paraId="297D6680" w14:textId="77777777" w:rsidR="00B56E6F" w:rsidRDefault="00B56E6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E046DCF8-BCEE-40A5-BC5B-6FAA5070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14</Pages>
  <Words>8864</Words>
  <Characters>50530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55</cp:revision>
  <cp:lastPrinted>2023-05-30T01:05:00Z</cp:lastPrinted>
  <dcterms:created xsi:type="dcterms:W3CDTF">2022-10-13T01:32:00Z</dcterms:created>
  <dcterms:modified xsi:type="dcterms:W3CDTF">2023-09-28T06:30:00Z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